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0363" w14:textId="77777777" w:rsidR="008D4CA0" w:rsidRPr="00E26C25" w:rsidRDefault="008D4CA0" w:rsidP="008D4CA0">
      <w:pPr>
        <w:pStyle w:val="MediumGrid21"/>
        <w:rPr>
          <w:rFonts w:cs="Calibri"/>
          <w:b/>
          <w:sz w:val="24"/>
          <w:szCs w:val="24"/>
        </w:rPr>
      </w:pPr>
      <w:r w:rsidRPr="00E26C25">
        <w:rPr>
          <w:rFonts w:cs="Calibri"/>
          <w:b/>
          <w:sz w:val="24"/>
          <w:szCs w:val="24"/>
        </w:rPr>
        <w:t>About DataArt:</w:t>
      </w:r>
    </w:p>
    <w:p w14:paraId="76EF65F6" w14:textId="557888CE" w:rsidR="00E26C25" w:rsidRPr="00E26C25" w:rsidRDefault="00E26C25" w:rsidP="00E26C25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927928A" w14:textId="77777777" w:rsidR="00E26C25" w:rsidRPr="00E26C25" w:rsidRDefault="00E26C25" w:rsidP="00E26C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is a global technology consultancy that designs, develops and supports unique software solutions, helping clients take their businesses forward. Recognized for their deep domain expertise and superior technical talent, </w:t>
      </w: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teams create new products and modernize complex legacy systems that affect technology transformation in </w:t>
      </w:r>
      <w:hyperlink r:id="rId6" w:tgtFrame="_blank" w:history="1">
        <w:r w:rsidRPr="00E26C25">
          <w:rPr>
            <w:rStyle w:val="Hyperlink"/>
            <w:rFonts w:ascii="Calibri" w:hAnsi="Calibri" w:cs="Calibri"/>
            <w:color w:val="000000" w:themeColor="text1"/>
            <w:sz w:val="24"/>
            <w:szCs w:val="24"/>
            <w:bdr w:val="none" w:sz="0" w:space="0" w:color="auto" w:frame="1"/>
          </w:rPr>
          <w:t>select industries</w:t>
        </w:r>
      </w:hyperlink>
      <w:r w:rsidRPr="00E26C2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E2DA1DB" w14:textId="77777777" w:rsidR="00E26C25" w:rsidRPr="00E26C25" w:rsidRDefault="00E26C25" w:rsidP="00E26C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eastAsiaTheme="minorHAnsi" w:hAnsi="Calibri" w:cs="Calibri"/>
          <w:color w:val="000000" w:themeColor="text1"/>
          <w:sz w:val="24"/>
          <w:szCs w:val="24"/>
        </w:rPr>
      </w:pPr>
    </w:p>
    <w:p w14:paraId="17A733B7" w14:textId="5A0466F1" w:rsidR="00E26C25" w:rsidRPr="00E26C25" w:rsidRDefault="00E26C25" w:rsidP="00E26C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has earned the trust of some of the world’s leading brands and most discerning </w:t>
      </w:r>
      <w:hyperlink r:id="rId7" w:tgtFrame="_blank" w:history="1">
        <w:r w:rsidRPr="00E26C25">
          <w:rPr>
            <w:rStyle w:val="Hyperlink"/>
            <w:rFonts w:ascii="Calibri" w:hAnsi="Calibri" w:cs="Calibri"/>
            <w:color w:val="000000" w:themeColor="text1"/>
            <w:sz w:val="24"/>
            <w:szCs w:val="24"/>
            <w:bdr w:val="none" w:sz="0" w:space="0" w:color="auto" w:frame="1"/>
          </w:rPr>
          <w:t>clients</w:t>
        </w:r>
      </w:hyperlink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, including Nasdaq, Travelport, Ocado, Betfair, Regus, Meetup and Apple Leisure Group among others. </w:t>
      </w:r>
      <w:proofErr w:type="spellStart"/>
      <w:r w:rsidRPr="00E26C25">
        <w:rPr>
          <w:rFonts w:ascii="Calibri" w:hAnsi="Calibri" w:cs="Calibri"/>
          <w:color w:val="000000" w:themeColor="text1"/>
          <w:sz w:val="24"/>
          <w:szCs w:val="24"/>
        </w:rPr>
        <w:t>DataArt</w:t>
      </w:r>
      <w:proofErr w:type="spellEnd"/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brings together expertise of over 2,</w:t>
      </w:r>
      <w:r w:rsidR="00D077B5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E26C25">
        <w:rPr>
          <w:rFonts w:ascii="Calibri" w:hAnsi="Calibri" w:cs="Calibri"/>
          <w:color w:val="000000" w:themeColor="text1"/>
          <w:sz w:val="24"/>
          <w:szCs w:val="24"/>
        </w:rPr>
        <w:t>00 professionals in 2</w:t>
      </w:r>
      <w:r w:rsidR="00D077B5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E26C25">
        <w:rPr>
          <w:rFonts w:ascii="Calibri" w:hAnsi="Calibri" w:cs="Calibri"/>
          <w:color w:val="000000" w:themeColor="text1"/>
          <w:sz w:val="24"/>
          <w:szCs w:val="24"/>
        </w:rPr>
        <w:t xml:space="preserve"> locations in the US, Europe, and Latin America.</w:t>
      </w:r>
    </w:p>
    <w:p w14:paraId="69AC5CC3" w14:textId="77777777" w:rsidR="00E26C25" w:rsidRPr="00E26C25" w:rsidRDefault="00E26C25" w:rsidP="00F649F0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sz w:val="24"/>
          <w:szCs w:val="24"/>
        </w:rPr>
      </w:pPr>
    </w:p>
    <w:p w14:paraId="20E2A725" w14:textId="6A160435" w:rsidR="00C42E3D" w:rsidRPr="00E26C25" w:rsidRDefault="002F4953" w:rsidP="00F649F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history="1">
        <w:r w:rsidR="00C42E3D" w:rsidRPr="00E26C25">
          <w:rPr>
            <w:rStyle w:val="Hyperlink"/>
            <w:rFonts w:ascii="Calibri" w:eastAsia="Times New Roman" w:hAnsi="Calibri" w:cs="Calibri"/>
            <w:sz w:val="24"/>
            <w:szCs w:val="24"/>
          </w:rPr>
          <w:t>www.dataart.com</w:t>
        </w:r>
      </w:hyperlink>
    </w:p>
    <w:p w14:paraId="3232F71B" w14:textId="22BC4F6F" w:rsidR="00C42E3D" w:rsidRPr="00E26C25" w:rsidRDefault="00F649F0" w:rsidP="00F649F0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  <w:sz w:val="24"/>
          <w:szCs w:val="24"/>
        </w:rPr>
      </w:pPr>
      <w:r w:rsidRPr="00E26C25"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 w:rsidRPr="00E26C25"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"http://www.twitter.com/dataart" </w:instrText>
      </w:r>
      <w:r w:rsidRPr="00E26C25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="00C42E3D" w:rsidRPr="00E26C25">
        <w:rPr>
          <w:rStyle w:val="Hyperlink"/>
          <w:rFonts w:ascii="Calibri" w:eastAsia="Times New Roman" w:hAnsi="Calibri" w:cs="Calibri"/>
          <w:sz w:val="24"/>
          <w:szCs w:val="24"/>
        </w:rPr>
        <w:t>@</w:t>
      </w:r>
      <w:proofErr w:type="spellStart"/>
      <w:r w:rsidR="00C42E3D" w:rsidRPr="00E26C25">
        <w:rPr>
          <w:rStyle w:val="Hyperlink"/>
          <w:rFonts w:ascii="Calibri" w:eastAsia="Times New Roman" w:hAnsi="Calibri" w:cs="Calibri"/>
          <w:sz w:val="24"/>
          <w:szCs w:val="24"/>
        </w:rPr>
        <w:t>dataart</w:t>
      </w:r>
      <w:proofErr w:type="spellEnd"/>
    </w:p>
    <w:p w14:paraId="7C2EB132" w14:textId="2302ACF7" w:rsidR="00DA6638" w:rsidRPr="00E26C25" w:rsidRDefault="00F649F0" w:rsidP="008D4CA0">
      <w:pPr>
        <w:rPr>
          <w:rFonts w:ascii="Calibri" w:hAnsi="Calibri" w:cs="Calibri"/>
          <w:sz w:val="24"/>
          <w:szCs w:val="24"/>
        </w:rPr>
      </w:pPr>
      <w:r w:rsidRPr="00E26C25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</w:p>
    <w:p w14:paraId="1B758558" w14:textId="2CBC7CF8" w:rsidR="00D077B5" w:rsidRDefault="008D4CA0" w:rsidP="008D4CA0">
      <w:pPr>
        <w:rPr>
          <w:rFonts w:ascii="Calibri" w:hAnsi="Calibri" w:cs="Calibri"/>
          <w:b/>
        </w:rPr>
      </w:pPr>
      <w:r w:rsidRPr="00E26C25">
        <w:rPr>
          <w:rFonts w:ascii="Calibri" w:hAnsi="Calibri" w:cs="Calibri"/>
          <w:b/>
        </w:rPr>
        <w:t>Media Contacts:</w:t>
      </w:r>
    </w:p>
    <w:p w14:paraId="56130C2F" w14:textId="1A149922" w:rsidR="00D077B5" w:rsidRPr="00D077B5" w:rsidRDefault="00D077B5" w:rsidP="00D077B5">
      <w:pPr>
        <w:spacing w:after="0" w:line="240" w:lineRule="auto"/>
        <w:rPr>
          <w:rFonts w:ascii="Calibri" w:eastAsia="Calibri" w:hAnsi="Calibri" w:cs="Calibri"/>
          <w:b/>
          <w:u w:val="single"/>
          <w:lang w:val="fr-FR"/>
        </w:rPr>
      </w:pPr>
      <w:r w:rsidRPr="00D077B5">
        <w:rPr>
          <w:rFonts w:ascii="Calibri" w:eastAsia="Calibri" w:hAnsi="Calibri" w:cs="Calibri"/>
          <w:b/>
          <w:u w:val="single"/>
          <w:lang w:val="fr-FR"/>
        </w:rPr>
        <w:t>US &amp; UK </w:t>
      </w:r>
    </w:p>
    <w:p w14:paraId="029C6588" w14:textId="088DC51C" w:rsidR="00D077B5" w:rsidRDefault="00D077B5" w:rsidP="009573BB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D077B5">
        <w:rPr>
          <w:rFonts w:ascii="Calibri" w:eastAsia="Calibri" w:hAnsi="Calibri" w:cs="Calibri"/>
          <w:b/>
          <w:lang w:val="fr-FR"/>
        </w:rPr>
        <w:t>Lief</w:t>
      </w:r>
      <w:proofErr w:type="spellEnd"/>
      <w:r w:rsidRPr="00D077B5">
        <w:rPr>
          <w:rFonts w:ascii="Calibri" w:eastAsia="Calibri" w:hAnsi="Calibri" w:cs="Calibri"/>
          <w:b/>
          <w:lang w:val="fr-FR"/>
        </w:rPr>
        <w:t xml:space="preserve"> Anya Schneider</w:t>
      </w:r>
    </w:p>
    <w:p w14:paraId="40BC6D18" w14:textId="41CF8017" w:rsidR="009573BB" w:rsidRPr="009573BB" w:rsidRDefault="009573BB" w:rsidP="00D077B5">
      <w:pPr>
        <w:spacing w:after="0" w:line="240" w:lineRule="auto"/>
        <w:rPr>
          <w:rFonts w:ascii="Calibri" w:eastAsia="Calibri" w:hAnsi="Calibri" w:cs="Calibri"/>
        </w:rPr>
      </w:pPr>
      <w:r w:rsidRPr="009573BB">
        <w:rPr>
          <w:rFonts w:ascii="Calibri" w:eastAsia="Calibri" w:hAnsi="Calibri" w:cs="Calibri"/>
        </w:rPr>
        <w:t>+44 (0) 7971 950899</w:t>
      </w:r>
    </w:p>
    <w:p w14:paraId="2BF8A09B" w14:textId="3A9622A9" w:rsidR="008D4CA0" w:rsidRPr="00E26C25" w:rsidRDefault="002F4953" w:rsidP="00D077B5">
      <w:pPr>
        <w:rPr>
          <w:rFonts w:ascii="Calibri" w:hAnsi="Calibri" w:cs="Calibri"/>
          <w:sz w:val="24"/>
          <w:szCs w:val="24"/>
        </w:rPr>
      </w:pPr>
      <w:hyperlink r:id="rId9" w:history="1">
        <w:r w:rsidR="00D077B5" w:rsidRPr="00E26C25">
          <w:rPr>
            <w:rStyle w:val="Hyperlink"/>
            <w:rFonts w:ascii="Calibri" w:eastAsia="Calibri" w:hAnsi="Calibri" w:cs="Calibri"/>
          </w:rPr>
          <w:t>lief@sbc.london</w:t>
        </w:r>
      </w:hyperlink>
      <w:bookmarkStart w:id="0" w:name="_GoBack"/>
      <w:bookmarkEnd w:id="0"/>
    </w:p>
    <w:sectPr w:rsidR="008D4CA0" w:rsidRPr="00E26C25" w:rsidSect="004A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C02C" w14:textId="77777777" w:rsidR="002F4953" w:rsidRDefault="002F4953" w:rsidP="00DC7A33">
      <w:pPr>
        <w:spacing w:after="0" w:line="240" w:lineRule="auto"/>
      </w:pPr>
      <w:r>
        <w:separator/>
      </w:r>
    </w:p>
  </w:endnote>
  <w:endnote w:type="continuationSeparator" w:id="0">
    <w:p w14:paraId="3C52F6EA" w14:textId="77777777" w:rsidR="002F4953" w:rsidRDefault="002F4953" w:rsidP="00D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C2098" w14:textId="77777777" w:rsidR="002F4953" w:rsidRDefault="002F4953" w:rsidP="00DC7A33">
      <w:pPr>
        <w:spacing w:after="0" w:line="240" w:lineRule="auto"/>
      </w:pPr>
      <w:r>
        <w:separator/>
      </w:r>
    </w:p>
  </w:footnote>
  <w:footnote w:type="continuationSeparator" w:id="0">
    <w:p w14:paraId="411013AF" w14:textId="77777777" w:rsidR="002F4953" w:rsidRDefault="002F4953" w:rsidP="00DC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CA0"/>
    <w:rsid w:val="0006002E"/>
    <w:rsid w:val="000F3309"/>
    <w:rsid w:val="00114D51"/>
    <w:rsid w:val="001276F2"/>
    <w:rsid w:val="001D6223"/>
    <w:rsid w:val="00205503"/>
    <w:rsid w:val="002F4953"/>
    <w:rsid w:val="004A79A5"/>
    <w:rsid w:val="005B1AB3"/>
    <w:rsid w:val="005F0B5E"/>
    <w:rsid w:val="00643106"/>
    <w:rsid w:val="007663BC"/>
    <w:rsid w:val="00791BAD"/>
    <w:rsid w:val="007E67AE"/>
    <w:rsid w:val="00877D19"/>
    <w:rsid w:val="008D4CA0"/>
    <w:rsid w:val="0095154A"/>
    <w:rsid w:val="009573BB"/>
    <w:rsid w:val="00A0125B"/>
    <w:rsid w:val="00BA39BD"/>
    <w:rsid w:val="00BD191E"/>
    <w:rsid w:val="00C42E3D"/>
    <w:rsid w:val="00D077B5"/>
    <w:rsid w:val="00DA6638"/>
    <w:rsid w:val="00DC7A33"/>
    <w:rsid w:val="00E11079"/>
    <w:rsid w:val="00E2555E"/>
    <w:rsid w:val="00E26C25"/>
    <w:rsid w:val="00F62559"/>
    <w:rsid w:val="00F649F0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A8F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C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CA0"/>
    <w:rPr>
      <w:rFonts w:ascii="Times New Roman" w:hAnsi="Times New Roman" w:cs="Times New Roman" w:hint="default"/>
      <w:color w:val="0000FF"/>
      <w:u w:val="single"/>
    </w:rPr>
  </w:style>
  <w:style w:type="paragraph" w:customStyle="1" w:styleId="MediumGrid21">
    <w:name w:val="Medium Grid 21"/>
    <w:uiPriority w:val="1"/>
    <w:qFormat/>
    <w:rsid w:val="008D4CA0"/>
    <w:rPr>
      <w:rFonts w:ascii="Calibri" w:eastAsia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8D4CA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CommentText">
    <w:name w:val="annotation text"/>
    <w:link w:val="CommentTextChar"/>
    <w:rsid w:val="008D4C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8D4CA0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8D4CA0"/>
    <w:rPr>
      <w:rFonts w:ascii="Calibri" w:eastAsia="Calibri" w:hAnsi="Calibri" w:cs="Calibri"/>
      <w:caps w:val="0"/>
      <w:smallCaps w:val="0"/>
      <w:strike w:val="0"/>
      <w:dstrike w:val="0"/>
      <w:color w:val="000DC8"/>
      <w:spacing w:val="0"/>
      <w:kern w:val="0"/>
      <w:position w:val="0"/>
      <w:sz w:val="22"/>
      <w:szCs w:val="22"/>
      <w:u w:val="single" w:color="000DC8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8D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3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33"/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1D6223"/>
  </w:style>
  <w:style w:type="character" w:styleId="FollowedHyperlink">
    <w:name w:val="FollowedHyperlink"/>
    <w:basedOn w:val="DefaultParagraphFont"/>
    <w:uiPriority w:val="99"/>
    <w:semiHidden/>
    <w:unhideWhenUsed/>
    <w:rsid w:val="00BD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taart.com/company/select-cli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art.com/industr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ef@sbc.london&#8203;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2019-03-06T16:36:00Z</dcterms:created>
  <dcterms:modified xsi:type="dcterms:W3CDTF">2019-04-01T10:49:00Z</dcterms:modified>
</cp:coreProperties>
</file>